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4083" w:rsidRDefault="000145D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 Syllabus (2nd Semester, 2017- 2018)</w:t>
      </w:r>
    </w:p>
    <w:p w:rsidR="00D54083" w:rsidRDefault="00D54083">
      <w:pPr>
        <w:spacing w:line="240" w:lineRule="auto"/>
        <w:rPr>
          <w:b/>
          <w:sz w:val="24"/>
          <w:szCs w:val="24"/>
        </w:rPr>
      </w:pPr>
    </w:p>
    <w:p w:rsidR="00D54083" w:rsidRDefault="000145D2">
      <w:pPr>
        <w:spacing w:line="240" w:lineRule="auto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COURSE TITLE: An introduction to </w:t>
      </w:r>
      <w:r>
        <w:rPr>
          <w:rFonts w:ascii="Arial Unicode MS" w:eastAsia="Arial Unicode MS" w:hAnsi="Arial Unicode MS" w:cs="Arial Unicode MS"/>
          <w:b/>
          <w:sz w:val="24"/>
          <w:szCs w:val="24"/>
          <w:lang w:val="fr-FR"/>
        </w:rPr>
        <w:t xml:space="preserve">French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linguistics (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语言学概论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)                    </w:t>
      </w:r>
    </w:p>
    <w:p w:rsidR="00D54083" w:rsidRDefault="00D54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083">
        <w:rPr>
          <w:rFonts w:ascii="Times New Roman" w:eastAsia="Times New Roman" w:hAnsi="Times New Roman" w:cs="Times New Roman"/>
          <w:sz w:val="20"/>
          <w:szCs w:val="20"/>
        </w:rPr>
      </w:r>
      <w:r w:rsidRPr="00D54083">
        <w:rPr>
          <w:rFonts w:ascii="Times New Roman" w:eastAsia="Times New Roman" w:hAnsi="Times New Roman" w:cs="Times New Roman"/>
          <w:sz w:val="20"/>
          <w:szCs w:val="20"/>
        </w:rPr>
        <w:pict>
          <v:rect id="_x0000_s1027" style="width:416pt;height:4pt;rotation:180;flip:x;mso-position-horizontal-relative:char;mso-position-vertical-relative:line;v-text-anchor:middle" o:gfxdata="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daf90QAAAAMBAAAPAAAAAAAAAAEA&#10;IAAAACIAAABkcnMvZG93bnJldi54bWxQSwECFAAUAAAACACHTuJA678I1N0BAACRAwAADgAAAAAA&#10;AAABACAAAAAgAQAAZHJzL2Uyb0RvYy54bWxQSwUGAAAAAAYABgBZAQAAbwUAAAAA&#10;" fillcolor="gray" stroked="f">
            <v:textbox inset="2.53958mm,2.53958mm,2.53958mm,2.53958mm">
              <w:txbxContent>
                <w:p w:rsidR="00D54083" w:rsidRDefault="00D54083">
                  <w:pPr>
                    <w:spacing w:line="240" w:lineRule="auto"/>
                  </w:pPr>
                </w:p>
              </w:txbxContent>
            </v:textbox>
            <w10:wrap type="none"/>
            <w10:anchorlock/>
          </v:rect>
        </w:pict>
      </w:r>
    </w:p>
    <w:p w:rsidR="00D54083" w:rsidRDefault="00D54083">
      <w:pPr>
        <w:spacing w:line="240" w:lineRule="auto"/>
        <w:rPr>
          <w:b/>
          <w:sz w:val="20"/>
          <w:szCs w:val="20"/>
        </w:rPr>
      </w:pPr>
    </w:p>
    <w:p w:rsidR="00D54083" w:rsidRPr="002E6E3E" w:rsidRDefault="000145D2">
      <w:pPr>
        <w:spacing w:line="240" w:lineRule="auto"/>
        <w:rPr>
          <w:b/>
          <w:sz w:val="20"/>
          <w:szCs w:val="20"/>
          <w:lang w:val="en-US"/>
        </w:rPr>
      </w:pPr>
      <w:r w:rsidRPr="002E6E3E">
        <w:rPr>
          <w:b/>
          <w:sz w:val="20"/>
          <w:szCs w:val="20"/>
          <w:lang w:val="en-US"/>
        </w:rPr>
        <w:t>INSTRUCTOR:  Lionel SPINOSA                         EMAIL:</w:t>
      </w:r>
      <w:r w:rsidRPr="002E6E3E">
        <w:rPr>
          <w:sz w:val="20"/>
          <w:szCs w:val="20"/>
          <w:lang w:val="en-US"/>
        </w:rPr>
        <w:t xml:space="preserve">        beijingfayulaoshi@163.com            </w:t>
      </w:r>
    </w:p>
    <w:p w:rsidR="00D54083" w:rsidRPr="002E6E3E" w:rsidRDefault="000145D2">
      <w:pPr>
        <w:spacing w:line="240" w:lineRule="auto"/>
        <w:ind w:left="211" w:hanging="210"/>
        <w:rPr>
          <w:sz w:val="20"/>
          <w:szCs w:val="20"/>
          <w:lang w:val="en-US"/>
        </w:rPr>
      </w:pPr>
      <w:r w:rsidRPr="002E6E3E">
        <w:rPr>
          <w:b/>
          <w:sz w:val="20"/>
          <w:szCs w:val="20"/>
          <w:lang w:val="en-US"/>
        </w:rPr>
        <w:t xml:space="preserve">STUDENTS: </w:t>
      </w:r>
    </w:p>
    <w:p w:rsidR="00D54083" w:rsidRPr="002E6E3E" w:rsidRDefault="000145D2">
      <w:pPr>
        <w:spacing w:line="240" w:lineRule="auto"/>
        <w:ind w:left="211" w:hanging="210"/>
        <w:rPr>
          <w:b/>
          <w:sz w:val="20"/>
          <w:szCs w:val="20"/>
          <w:lang w:val="en-US"/>
        </w:rPr>
      </w:pP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>TIME:</w:t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ab/>
        <w:t xml:space="preserve"> PLACE</w:t>
      </w:r>
      <w:r w:rsidRPr="002E6E3E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>：</w:t>
      </w:r>
    </w:p>
    <w:p w:rsidR="00D54083" w:rsidRPr="002E6E3E" w:rsidRDefault="000145D2">
      <w:pPr>
        <w:spacing w:after="120" w:line="240" w:lineRule="auto"/>
        <w:ind w:left="211" w:hanging="210"/>
        <w:rPr>
          <w:b/>
          <w:sz w:val="20"/>
          <w:szCs w:val="20"/>
          <w:lang w:val="en-US"/>
        </w:rPr>
      </w:pPr>
      <w:r w:rsidRPr="002E6E3E">
        <w:rPr>
          <w:b/>
          <w:sz w:val="20"/>
          <w:szCs w:val="20"/>
          <w:lang w:val="en-US"/>
        </w:rPr>
        <w:t>OFFICE:OFFICE HOURS:</w:t>
      </w:r>
    </w:p>
    <w:p w:rsidR="00D54083" w:rsidRDefault="00D54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083">
        <w:rPr>
          <w:rFonts w:ascii="Times New Roman" w:eastAsia="Times New Roman" w:hAnsi="Times New Roman" w:cs="Times New Roman"/>
          <w:sz w:val="20"/>
          <w:szCs w:val="20"/>
        </w:rPr>
      </w:r>
      <w:r w:rsidRPr="00D54083">
        <w:rPr>
          <w:rFonts w:ascii="Times New Roman" w:eastAsia="Times New Roman" w:hAnsi="Times New Roman" w:cs="Times New Roman"/>
          <w:sz w:val="20"/>
          <w:szCs w:val="20"/>
        </w:rPr>
        <w:pict>
          <v:rect id="_x0000_s1026" style="width:416pt;height:4pt;mso-position-horizontal-relative:char;mso-position-vertical-relative:line;v-text-anchor:middle" o:gfxdata="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42CxHQAAAAAwEAAA8AAAAAAAAAAQAgAAAAIgAAAGRycy9kb3ducmV2&#10;LnhtbFBLAQIUABQAAAAIAIdO4kAHFPr5ywEAAHgDAAAOAAAAAAAAAAEAIAAAAB8BAABkcnMvZTJv&#10;RG9jLnhtbFBLBQYAAAAABgAGAFkBAABcBQAAAAA=&#10;" fillcolor="gray" stroked="f">
            <v:textbox inset="2.53958mm,2.53958mm,2.53958mm,2.53958mm">
              <w:txbxContent>
                <w:p w:rsidR="00D54083" w:rsidRDefault="00D54083">
                  <w:pPr>
                    <w:spacing w:line="240" w:lineRule="auto"/>
                  </w:pPr>
                </w:p>
              </w:txbxContent>
            </v:textbox>
            <w10:wrap type="none"/>
            <w10:anchorlock/>
          </v:rect>
        </w:pict>
      </w:r>
    </w:p>
    <w:p w:rsidR="00D54083" w:rsidRDefault="00D540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083" w:rsidRDefault="00014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OBJECTIVES</w:t>
      </w:r>
    </w:p>
    <w:p w:rsidR="00D54083" w:rsidRDefault="00D540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083" w:rsidRPr="002E6E3E" w:rsidRDefault="000145D2">
      <w:pPr>
        <w:numPr>
          <w:ilvl w:val="0"/>
          <w:numId w:val="1"/>
        </w:numPr>
        <w:spacing w:line="3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Knowledge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: seront présentés en cours 100 concepts essentiels de linguistique,  ainsi que 100 linguistes, grammairiens, logiciens et philosophes majeurs.  Les diverses branches de la linguistique seront ég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alement étudiées.</w:t>
      </w:r>
    </w:p>
    <w:p w:rsidR="00D54083" w:rsidRPr="002E6E3E" w:rsidRDefault="000145D2">
      <w:pPr>
        <w:numPr>
          <w:ilvl w:val="0"/>
          <w:numId w:val="1"/>
        </w:numPr>
        <w:spacing w:line="3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Skills/Ability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: capacité à avoir une réflexion scientifique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rationnelle 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sur le langage.</w:t>
      </w:r>
    </w:p>
    <w:p w:rsidR="00D54083" w:rsidRPr="002E6E3E" w:rsidRDefault="000145D2">
      <w:pPr>
        <w:numPr>
          <w:ilvl w:val="0"/>
          <w:numId w:val="1"/>
        </w:numPr>
        <w:spacing w:line="3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Quality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: esprit d’analyse</w:t>
      </w:r>
      <w:r w:rsidRPr="002E6E3E">
        <w:rPr>
          <w:rFonts w:ascii="Times New Roman" w:eastAsia="宋体" w:hAnsi="Times New Roman" w:cs="Times New Roman" w:hint="eastAsia"/>
          <w:sz w:val="24"/>
          <w:szCs w:val="24"/>
          <w:lang w:val="fr-FR"/>
        </w:rPr>
        <w:t xml:space="preserve">, </w:t>
      </w:r>
      <w:r>
        <w:rPr>
          <w:rFonts w:ascii="Times New Roman" w:eastAsia="宋体" w:hAnsi="Times New Roman" w:cs="Times New Roman"/>
          <w:sz w:val="24"/>
          <w:szCs w:val="24"/>
          <w:lang w:val="fr-FR"/>
        </w:rPr>
        <w:t xml:space="preserve">familiarité </w:t>
      </w:r>
      <w:r w:rsidRPr="002E6E3E">
        <w:rPr>
          <w:rFonts w:ascii="Times New Roman" w:eastAsia="宋体" w:hAnsi="Times New Roman" w:cs="Times New Roman" w:hint="eastAsia"/>
          <w:sz w:val="24"/>
          <w:szCs w:val="24"/>
          <w:lang w:val="fr-FR"/>
        </w:rPr>
        <w:t xml:space="preserve">avec </w:t>
      </w:r>
      <w:r>
        <w:rPr>
          <w:rFonts w:ascii="Times New Roman" w:eastAsia="宋体" w:hAnsi="Times New Roman" w:cs="Times New Roman"/>
          <w:sz w:val="24"/>
          <w:szCs w:val="24"/>
          <w:lang w:val="fr-FR"/>
        </w:rPr>
        <w:t>la pensée abstraite et complexe</w:t>
      </w:r>
    </w:p>
    <w:p w:rsidR="00D54083" w:rsidRPr="002E6E3E" w:rsidRDefault="00D540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54083" w:rsidRDefault="000145D2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W</w:t>
      </w:r>
      <w:r>
        <w:rPr>
          <w:rFonts w:ascii="Times New Roman" w:eastAsia="Times New Roman" w:hAnsi="Times New Roman" w:cs="Times New Roman"/>
          <w:b/>
        </w:rPr>
        <w:t>EEKLY ARRANGEMENTS</w:t>
      </w:r>
    </w:p>
    <w:p w:rsidR="00D54083" w:rsidRDefault="00D54083">
      <w:pPr>
        <w:widowControl w:val="0"/>
        <w:spacing w:line="300" w:lineRule="auto"/>
        <w:jc w:val="both"/>
        <w:rPr>
          <w:rFonts w:ascii="宋体" w:eastAsia="宋体" w:hAnsi="宋体" w:cs="宋体"/>
          <w:b/>
          <w:sz w:val="28"/>
          <w:szCs w:val="28"/>
        </w:rPr>
      </w:pPr>
    </w:p>
    <w:tbl>
      <w:tblPr>
        <w:tblStyle w:val="Style10"/>
        <w:tblW w:w="8575" w:type="dxa"/>
        <w:jc w:val="center"/>
        <w:tblInd w:w="-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8"/>
        <w:gridCol w:w="1035"/>
        <w:gridCol w:w="3618"/>
        <w:gridCol w:w="2994"/>
      </w:tblGrid>
      <w:tr w:rsidR="00D54083">
        <w:trPr>
          <w:trHeight w:val="620"/>
          <w:jc w:val="center"/>
        </w:trPr>
        <w:tc>
          <w:tcPr>
            <w:tcW w:w="928" w:type="dxa"/>
            <w:vAlign w:val="center"/>
          </w:tcPr>
          <w:p w:rsidR="00D54083" w:rsidRDefault="000145D2">
            <w:pPr>
              <w:widowControl w:val="0"/>
              <w:spacing w:line="300" w:lineRule="auto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sz w:val="20"/>
                <w:szCs w:val="20"/>
              </w:rPr>
              <w:t>Week</w:t>
            </w:r>
          </w:p>
        </w:tc>
        <w:tc>
          <w:tcPr>
            <w:tcW w:w="1035" w:type="dxa"/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sz w:val="20"/>
                <w:szCs w:val="20"/>
              </w:rPr>
              <w:t>Date</w:t>
            </w:r>
          </w:p>
        </w:tc>
        <w:tc>
          <w:tcPr>
            <w:tcW w:w="3618" w:type="dxa"/>
            <w:vAlign w:val="center"/>
          </w:tcPr>
          <w:p w:rsidR="00D54083" w:rsidRDefault="000145D2">
            <w:pPr>
              <w:widowControl w:val="0"/>
              <w:spacing w:line="300" w:lineRule="auto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sz w:val="20"/>
                <w:szCs w:val="20"/>
              </w:rPr>
              <w:t>Content</w:t>
            </w:r>
          </w:p>
        </w:tc>
        <w:tc>
          <w:tcPr>
            <w:tcW w:w="2994" w:type="dxa"/>
            <w:vAlign w:val="center"/>
          </w:tcPr>
          <w:p w:rsidR="00D54083" w:rsidRDefault="000145D2">
            <w:pPr>
              <w:widowControl w:val="0"/>
              <w:spacing w:line="300" w:lineRule="auto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sz w:val="20"/>
                <w:szCs w:val="20"/>
              </w:rPr>
              <w:t>Assignment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Origine du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langage, origine des langues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Répondre à la question de l’origine des langues à travers les mythes, la religion, la philosophie et la science.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Spécificité communication humaine et animale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A partir de la communication animale, définir des 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caractéristiques propres du langage humain. Expériences de Karl Von Frisch sur les abeilles et interprétation linguistique d’André  Martinet.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Fonctionnalisme et phonologie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Présentation de l’école de Prague.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Jakobson et les fonctions du langage.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André Martinet et le fonctionnalisme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lastRenderedPageBreak/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Linguistique et grammaire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des grammairiens gréco-latins, médiévaux et classiques. Grammaire de Port Royal. Montrer la parenté mais aussi les différences essentielles entre linguistique et grammaire.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Linguistique et logique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À partir de la notion de ‘logos’ vue par Aristote, Gottlob Frege puis Wittgenstein et Rudoph Carnap,  montrer la rupture épistémologique qui a conduit linguistique et logique à se séparer.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des travaux du Cercle de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Vienne.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Linguistique et grammaire comparative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des travaux de William Jones, August Schleicher, von Humboldt, Rasmus Rask et Franz Bopp.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 découverte du sanskrit, de l’indo-européen et leur importance dans le champ linguistique</w:t>
            </w:r>
          </w:p>
        </w:tc>
      </w:tr>
      <w:tr w:rsidR="00D54083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7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Ty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pes et familles de langues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Classement génétique et typologique des langues, avec un accent sur les langues indo-européennes et sémitiques.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Langues isolantes, flexionnelles, agglutinantes.</w:t>
            </w:r>
          </w:p>
        </w:tc>
      </w:tr>
      <w:tr w:rsidR="00D54083">
        <w:trPr>
          <w:trHeight w:val="1120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第8周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 linguistique de Saussure（1）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Rapport sémiologie / 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linguistique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Signe / signal / symbole / indice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Signifiant / signifié / référent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Linguistique interne / linguistique externe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Linguistique de la langue / linguistique de la parole</w:t>
            </w:r>
          </w:p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Linguistique synchronique /diachronique</w:t>
            </w:r>
          </w:p>
        </w:tc>
      </w:tr>
    </w:tbl>
    <w:p w:rsidR="00D54083" w:rsidRDefault="000145D2">
      <w:pPr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D54083" w:rsidRDefault="00D54083">
      <w:pPr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11"/>
        <w:tblW w:w="8601" w:type="dxa"/>
        <w:jc w:val="center"/>
        <w:tblInd w:w="-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6"/>
        <w:gridCol w:w="1000"/>
        <w:gridCol w:w="3426"/>
        <w:gridCol w:w="10"/>
        <w:gridCol w:w="14"/>
        <w:gridCol w:w="2917"/>
        <w:gridCol w:w="28"/>
      </w:tblGrid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第9周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La linguistique de 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Saussure（2）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 notion de valeur linguistique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 notion d’arbitraire du signe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Mutabilité du signe / immutabilité du signe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Rapports syntagmatiques et paradigmatiques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Rapport entre langage et pensée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宋体" w:hAnsi="Times New Roman" w:cs="Times New Roman" w:hint="eastAsia"/>
                <w:sz w:val="20"/>
                <w:szCs w:val="20"/>
                <w:lang w:val="fr-FR"/>
              </w:rPr>
              <w:t>La p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honétique articulatoire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 l’apparei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l phonatoire humain. 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11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La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ragmatique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des travaux de John Austin, de Robert Searle. Enoncés performatifs et constatatifs.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Actes locutoires, actes locutoires, actes perlocutoires.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des maximes conversationnelles de Paul Grice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et de la pragmatique de la politesse de Leech.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12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La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ociolinguistique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Présentation des travaux de William Labov. Notions de variation et de stratification linguistique.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Bilinguisme et diglossie.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Présentation de travaux de Derek Bickerton : continuum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linguistique, acrolecte, mésolecte et basilecte.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13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Sémantique</w:t>
            </w:r>
            <w:r w:rsidRPr="002E6E3E">
              <w:rPr>
                <w:rFonts w:ascii="Times New Roman" w:eastAsia="宋体" w:hAnsi="Times New Roman" w:cs="Times New Roman" w:hint="eastAsia"/>
                <w:sz w:val="20"/>
                <w:szCs w:val="20"/>
                <w:lang w:val="fr-FR"/>
              </w:rPr>
              <w:t xml:space="preserve"> et 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Glossématique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Différence entre sens et signification /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Gottlob Frege : Dénotation, intention et extension.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Dénotation et connotation.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Hjelmslev sur la glossématique : plérèmes, cénème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s. Substance et contenu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Bernard Pottier et la sémantique componentielle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14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宋体" w:hAnsi="Times New Roman" w:cs="Times New Roman" w:hint="eastAsia"/>
                <w:sz w:val="20"/>
                <w:szCs w:val="20"/>
                <w:lang w:val="fr-FR"/>
              </w:rPr>
              <w:t>La g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rammaire des dépendances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Lucien Tesnière et la grammaire des dépendances. </w:t>
            </w:r>
          </w:p>
        </w:tc>
      </w:tr>
      <w:tr w:rsidR="00D54083" w:rsidRPr="002E6E3E">
        <w:trPr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lastRenderedPageBreak/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Le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istributionnalisme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Présentation des travaux de Leonard Bloomfield et de Zellig Harris. 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Edward Sapir, et l’hypothèse de Sapir Whorf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Le behaviorisme de Burrhus  Skinner, expériences sur les rats.</w:t>
            </w:r>
          </w:p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Les ‘boîtes’ de Charles Hockett</w:t>
            </w:r>
          </w:p>
        </w:tc>
      </w:tr>
      <w:tr w:rsidR="00D54083" w:rsidRPr="002E6E3E">
        <w:trPr>
          <w:gridAfter w:val="1"/>
          <w:wAfter w:w="28" w:type="dxa"/>
          <w:trHeight w:val="11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0145D2">
            <w:pPr>
              <w:widowControl w:val="0"/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z w:val="20"/>
                <w:szCs w:val="20"/>
              </w:rPr>
              <w:t>第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16</w:t>
            </w:r>
            <w:r>
              <w:rPr>
                <w:rFonts w:ascii="微软雅黑" w:eastAsia="微软雅黑" w:hAnsi="微软雅黑" w:cs="微软雅黑"/>
                <w:sz w:val="20"/>
                <w:szCs w:val="20"/>
              </w:rPr>
              <w:t>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Default="00D54083">
            <w:pPr>
              <w:spacing w:line="300" w:lineRule="auto"/>
              <w:rPr>
                <w:rFonts w:ascii="Gungsuh" w:eastAsia="Gungsuh" w:hAnsi="Gungsuh" w:cs="Gungsuh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宋体" w:hAnsi="Times New Roman" w:cs="Times New Roman" w:hint="eastAsia"/>
                <w:sz w:val="20"/>
                <w:szCs w:val="20"/>
                <w:lang w:val="fr-FR"/>
              </w:rPr>
              <w:t>La g</w:t>
            </w: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rammaire générative transformationnelle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083" w:rsidRPr="002E6E3E" w:rsidRDefault="000145D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2E6E3E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Le point de départ : la critique du modèle distributionnaliste.</w:t>
            </w:r>
          </w:p>
          <w:p w:rsidR="00D54083" w:rsidRPr="002E6E3E" w:rsidRDefault="00D54083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:rsidR="00D54083" w:rsidRPr="002E6E3E" w:rsidRDefault="00D5408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D54083" w:rsidRPr="002E6E3E" w:rsidRDefault="00D5408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54083" w:rsidRPr="002E6E3E" w:rsidRDefault="000145D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III. REQUIREMENTS(Requirements of course study and class discipline)</w:t>
      </w:r>
    </w:p>
    <w:p w:rsidR="00D54083" w:rsidRPr="002E6E3E" w:rsidRDefault="00D54083">
      <w:p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083" w:rsidRPr="002E6E3E" w:rsidRDefault="000145D2">
      <w:p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Présence en classe, participation active, révision </w:t>
      </w:r>
      <w:bookmarkStart w:id="0" w:name="_GoBack"/>
      <w:r w:rsidRPr="002E6E3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impérative </w:t>
      </w:r>
      <w:bookmarkEnd w:id="0"/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après chaque cours.</w:t>
      </w:r>
    </w:p>
    <w:p w:rsidR="00D54083" w:rsidRPr="002E6E3E" w:rsidRDefault="00D54083">
      <w:pPr>
        <w:spacing w:line="38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D54083" w:rsidRDefault="000145D2">
      <w:pPr>
        <w:spacing w:line="3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TEACHING APPROACH</w:t>
      </w:r>
    </w:p>
    <w:p w:rsidR="00D54083" w:rsidRDefault="00D54083">
      <w:pPr>
        <w:spacing w:line="3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s’initier aux sciences du langage à travers une présentation des concepts 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fondamentaux de la linguistique, de ses méthodes et ses applications</w:t>
      </w: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acquérir des notions de base dans les principaux domaines de la linguistique fondamentale et appliquée</w:t>
      </w: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comprendre le fonctionnement du langage, dans son unité et sa diversité</w:t>
      </w: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prendre cons</w:t>
      </w: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cience des idées reçues sur la langue, ainsi que des attitudes qui en découlent</w:t>
      </w: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se sensibiliser à la complexité des langues naturelles</w:t>
      </w:r>
    </w:p>
    <w:p w:rsidR="00D54083" w:rsidRPr="002E6E3E" w:rsidRDefault="000145D2">
      <w:pPr>
        <w:numPr>
          <w:ilvl w:val="0"/>
          <w:numId w:val="2"/>
        </w:numPr>
        <w:spacing w:line="38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se familiariser avec les différents niveaux d’analyse linguistique</w:t>
      </w:r>
    </w:p>
    <w:p w:rsidR="00D54083" w:rsidRPr="002E6E3E" w:rsidRDefault="00D54083">
      <w:pPr>
        <w:spacing w:line="38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54083" w:rsidRPr="002E6E3E" w:rsidRDefault="000145D2">
      <w:pPr>
        <w:spacing w:line="3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V. COURSE MATERIALS</w:t>
      </w:r>
    </w:p>
    <w:p w:rsidR="00D54083" w:rsidRPr="002E6E3E" w:rsidRDefault="000145D2">
      <w:pPr>
        <w:spacing w:line="38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Required Materials (or 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Readings)</w:t>
      </w:r>
    </w:p>
    <w:p w:rsidR="00D54083" w:rsidRPr="002E6E3E" w:rsidRDefault="000145D2">
      <w:pPr>
        <w:spacing w:line="3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fr-FR"/>
        </w:rPr>
        <w:t>Manuel rédigé et fourni par le professeur après chaque cours.</w:t>
      </w:r>
    </w:p>
    <w:p w:rsidR="00D54083" w:rsidRPr="002E6E3E" w:rsidRDefault="00D54083">
      <w:pPr>
        <w:spacing w:line="3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54083" w:rsidRPr="002E6E3E" w:rsidRDefault="000145D2">
      <w:pPr>
        <w:spacing w:line="380" w:lineRule="auto"/>
        <w:ind w:left="714" w:hanging="357"/>
        <w:rPr>
          <w:rFonts w:ascii="Times New Roman" w:eastAsia="Times New Roman" w:hAnsi="Times New Roman" w:cs="Times New Roman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 Recommended Materials (or Readings)</w:t>
      </w:r>
    </w:p>
    <w:p w:rsidR="00D54083" w:rsidRPr="002E6E3E" w:rsidRDefault="00D54083">
      <w:pPr>
        <w:spacing w:line="380" w:lineRule="auto"/>
        <w:rPr>
          <w:rFonts w:ascii="Times New Roman" w:eastAsia="Times New Roman" w:hAnsi="Times New Roman" w:cs="Times New Roman"/>
          <w:lang w:val="en-US"/>
        </w:rPr>
      </w:pPr>
    </w:p>
    <w:p w:rsidR="00D54083" w:rsidRPr="002E6E3E" w:rsidRDefault="000145D2">
      <w:pPr>
        <w:spacing w:before="100" w:after="100" w:line="32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Useful Resources </w:t>
      </w:r>
      <w:r w:rsidRPr="002E6E3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(optional)</w:t>
      </w:r>
    </w:p>
    <w:p w:rsidR="00D54083" w:rsidRPr="002E6E3E" w:rsidRDefault="00D54083">
      <w:pPr>
        <w:spacing w:line="380" w:lineRule="auto"/>
        <w:ind w:firstLine="235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4083" w:rsidRPr="002E6E3E" w:rsidRDefault="000145D2">
      <w:pPr>
        <w:spacing w:line="32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VI. ASSESSMENT</w:t>
      </w:r>
    </w:p>
    <w:p w:rsidR="00D54083" w:rsidRPr="002E6E3E" w:rsidRDefault="000145D2">
      <w:pPr>
        <w:spacing w:line="32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Students’ final grade will consist of the following parts: </w:t>
      </w:r>
    </w:p>
    <w:p w:rsidR="00D54083" w:rsidRPr="002E6E3E" w:rsidRDefault="00D54083">
      <w:pPr>
        <w:spacing w:line="32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083" w:rsidRPr="002E6E3E" w:rsidRDefault="000145D2">
      <w:pPr>
        <w:numPr>
          <w:ilvl w:val="0"/>
          <w:numId w:val="3"/>
        </w:numPr>
        <w:spacing w:line="320" w:lineRule="auto"/>
        <w:ind w:left="777" w:hanging="357"/>
        <w:rPr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Post-class Work/Quiz/ Assignment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s/…: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%</w:t>
      </w:r>
    </w:p>
    <w:p w:rsidR="00D54083" w:rsidRPr="002E6E3E" w:rsidRDefault="00D54083">
      <w:pPr>
        <w:spacing w:line="320" w:lineRule="auto"/>
        <w:ind w:left="1134" w:hanging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083" w:rsidRPr="002E6E3E" w:rsidRDefault="000145D2">
      <w:pPr>
        <w:numPr>
          <w:ilvl w:val="0"/>
          <w:numId w:val="3"/>
        </w:numPr>
        <w:spacing w:line="320" w:lineRule="auto"/>
        <w:ind w:left="777" w:hanging="357"/>
        <w:rPr>
          <w:sz w:val="24"/>
          <w:szCs w:val="24"/>
          <w:lang w:val="en-US"/>
        </w:rPr>
      </w:pP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Participation in Class Activities and Attendance:   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2E6E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0 % </w:t>
      </w:r>
    </w:p>
    <w:p w:rsidR="00D54083" w:rsidRPr="002E6E3E" w:rsidRDefault="00D54083">
      <w:pPr>
        <w:spacing w:line="32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083" w:rsidRDefault="000145D2">
      <w:pPr>
        <w:numPr>
          <w:ilvl w:val="0"/>
          <w:numId w:val="3"/>
        </w:numPr>
        <w:spacing w:line="320" w:lineRule="auto"/>
        <w:ind w:left="714" w:hanging="35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Final Term Paper: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0  %</w:t>
      </w:r>
    </w:p>
    <w:p w:rsidR="00D54083" w:rsidRDefault="00D54083">
      <w:pPr>
        <w:spacing w:line="320" w:lineRule="auto"/>
        <w:ind w:left="777"/>
        <w:rPr>
          <w:rFonts w:ascii="Times New Roman" w:eastAsia="Times New Roman" w:hAnsi="Times New Roman" w:cs="Times New Roman"/>
          <w:sz w:val="24"/>
          <w:szCs w:val="24"/>
        </w:rPr>
      </w:pPr>
    </w:p>
    <w:p w:rsidR="00D54083" w:rsidRDefault="00D54083">
      <w:pPr>
        <w:spacing w:line="32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D54083" w:rsidRDefault="000145D2">
      <w:pPr>
        <w:spacing w:line="3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VII. OTHERS</w:t>
      </w:r>
    </w:p>
    <w:p w:rsidR="00D54083" w:rsidRDefault="000145D2">
      <w:pPr>
        <w:spacing w:line="320" w:lineRule="auto"/>
        <w:ind w:firstLine="3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Email Etiquette (optional)</w:t>
      </w:r>
    </w:p>
    <w:p w:rsidR="00D54083" w:rsidRDefault="00D54083">
      <w:pPr>
        <w:spacing w:line="32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:rsidR="00D54083" w:rsidRDefault="000145D2">
      <w:pPr>
        <w:spacing w:line="320" w:lineRule="auto"/>
        <w:ind w:firstLine="3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</w:p>
    <w:p w:rsidR="00D54083" w:rsidRDefault="00D54083"/>
    <w:sectPr w:rsidR="00D54083" w:rsidSect="00D5408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5D2" w:rsidRDefault="000145D2" w:rsidP="002E6E3E">
      <w:pPr>
        <w:spacing w:line="240" w:lineRule="auto"/>
      </w:pPr>
      <w:r>
        <w:separator/>
      </w:r>
    </w:p>
  </w:endnote>
  <w:endnote w:type="continuationSeparator" w:id="1">
    <w:p w:rsidR="000145D2" w:rsidRDefault="000145D2" w:rsidP="002E6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ungsuh">
    <w:altName w:val="Segoe Prin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5D2" w:rsidRDefault="000145D2" w:rsidP="002E6E3E">
      <w:pPr>
        <w:spacing w:line="240" w:lineRule="auto"/>
      </w:pPr>
      <w:r>
        <w:separator/>
      </w:r>
    </w:p>
  </w:footnote>
  <w:footnote w:type="continuationSeparator" w:id="1">
    <w:p w:rsidR="000145D2" w:rsidRDefault="000145D2" w:rsidP="002E6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13D0"/>
    <w:multiLevelType w:val="multilevel"/>
    <w:tmpl w:val="5A251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A2513E7"/>
    <w:multiLevelType w:val="multilevel"/>
    <w:tmpl w:val="5A2513E7"/>
    <w:lvl w:ilvl="0">
      <w:start w:val="1"/>
      <w:numFmt w:val="decimal"/>
      <w:lvlText w:val="%1."/>
      <w:lvlJc w:val="left"/>
      <w:pPr>
        <w:ind w:left="1140" w:hanging="420"/>
      </w:pPr>
      <w:rPr>
        <w:rFonts w:ascii="Arial" w:eastAsia="Arial" w:hAnsi="Arial" w:cs="Arial"/>
        <w:b w:val="0"/>
        <w:i w:val="0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A251557"/>
    <w:multiLevelType w:val="singleLevel"/>
    <w:tmpl w:val="5A25155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4083"/>
    <w:rsid w:val="000145D2"/>
    <w:rsid w:val="002E6E3E"/>
    <w:rsid w:val="00D54083"/>
    <w:rsid w:val="00F34E68"/>
    <w:rsid w:val="0A6A0E75"/>
    <w:rsid w:val="0CC55CAD"/>
    <w:rsid w:val="0DAA3E83"/>
    <w:rsid w:val="138B408C"/>
    <w:rsid w:val="1C893745"/>
    <w:rsid w:val="2CA90EF2"/>
    <w:rsid w:val="2D1A4957"/>
    <w:rsid w:val="30742132"/>
    <w:rsid w:val="30B0674E"/>
    <w:rsid w:val="34C47EC5"/>
    <w:rsid w:val="3CF177E8"/>
    <w:rsid w:val="3D21662B"/>
    <w:rsid w:val="411F0AC1"/>
    <w:rsid w:val="43506698"/>
    <w:rsid w:val="4A4F4281"/>
    <w:rsid w:val="4AAC4F7A"/>
    <w:rsid w:val="4BDE705D"/>
    <w:rsid w:val="4EF03A3A"/>
    <w:rsid w:val="4F654CDD"/>
    <w:rsid w:val="53FE3AA7"/>
    <w:rsid w:val="596C3940"/>
    <w:rsid w:val="5AAE651B"/>
    <w:rsid w:val="61BF33FB"/>
    <w:rsid w:val="623B0BB8"/>
    <w:rsid w:val="624B5879"/>
    <w:rsid w:val="63763614"/>
    <w:rsid w:val="72B80BE5"/>
    <w:rsid w:val="77294607"/>
    <w:rsid w:val="799027F8"/>
    <w:rsid w:val="7F22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083"/>
    <w:pPr>
      <w:spacing w:line="276" w:lineRule="auto"/>
    </w:pPr>
    <w:rPr>
      <w:rFonts w:eastAsia="Arial"/>
      <w:color w:val="000000"/>
      <w:sz w:val="22"/>
      <w:szCs w:val="22"/>
      <w:lang w:val="zh-CN"/>
    </w:rPr>
  </w:style>
  <w:style w:type="paragraph" w:styleId="1">
    <w:name w:val="heading 1"/>
    <w:basedOn w:val="a"/>
    <w:next w:val="a"/>
    <w:qFormat/>
    <w:rsid w:val="00D540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rsid w:val="00D540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D540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rsid w:val="00D540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rsid w:val="00D5408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rsid w:val="00D540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D54083"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a"/>
    <w:next w:val="a"/>
    <w:qFormat/>
    <w:rsid w:val="00D54083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qFormat/>
    <w:rsid w:val="00D540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rsid w:val="00D54083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rsid w:val="00D54083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Char"/>
    <w:rsid w:val="002E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6E3E"/>
    <w:rPr>
      <w:rFonts w:eastAsia="Arial"/>
      <w:color w:val="000000"/>
      <w:sz w:val="18"/>
      <w:szCs w:val="18"/>
      <w:lang w:val="zh-CN"/>
    </w:rPr>
  </w:style>
  <w:style w:type="paragraph" w:styleId="a6">
    <w:name w:val="footer"/>
    <w:basedOn w:val="a"/>
    <w:link w:val="Char0"/>
    <w:rsid w:val="002E6E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6E3E"/>
    <w:rPr>
      <w:rFonts w:eastAsia="Arial"/>
      <w:color w:val="00000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xugon</dc:creator>
  <cp:lastModifiedBy>北京外国语大学</cp:lastModifiedBy>
  <cp:revision>2</cp:revision>
  <cp:lastPrinted>2018-03-01T02:33:00Z</cp:lastPrinted>
  <dcterms:created xsi:type="dcterms:W3CDTF">2018-03-01T02:34:00Z</dcterms:created>
  <dcterms:modified xsi:type="dcterms:W3CDTF">2018-03-01T02:34:00Z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